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80" w:rsidRDefault="00AC4A80" w:rsidP="00AC4A80">
      <w:pPr>
        <w:ind w:left="6096"/>
        <w:jc w:val="right"/>
      </w:pPr>
      <w:bookmarkStart w:id="0" w:name="_GoBack"/>
      <w:bookmarkEnd w:id="0"/>
      <w:r>
        <w:t>Проект</w:t>
      </w:r>
    </w:p>
    <w:p w:rsidR="00AC4A80" w:rsidRDefault="00AC4A80" w:rsidP="00AC4A80">
      <w:pPr>
        <w:ind w:left="6096"/>
      </w:pPr>
    </w:p>
    <w:p w:rsidR="00AC4A80" w:rsidRPr="00162531" w:rsidRDefault="00AC4A80" w:rsidP="00AC4A80">
      <w:pPr>
        <w:ind w:left="6096"/>
      </w:pPr>
      <w:r w:rsidRPr="00162531">
        <w:t>УТВЕРЖДЕНА</w:t>
      </w:r>
    </w:p>
    <w:p w:rsidR="00AC4A80" w:rsidRPr="00162531" w:rsidRDefault="00AC4A80" w:rsidP="00AC4A80">
      <w:pPr>
        <w:spacing w:before="120"/>
        <w:ind w:firstLine="6095"/>
      </w:pPr>
      <w:r>
        <w:t>постановление</w:t>
      </w:r>
      <w:r w:rsidRPr="00162531">
        <w:t xml:space="preserve">м  </w:t>
      </w:r>
    </w:p>
    <w:p w:rsidR="00AC4A80" w:rsidRPr="00162531" w:rsidRDefault="00AC4A80" w:rsidP="00AC4A80">
      <w:pPr>
        <w:ind w:firstLine="6096"/>
      </w:pPr>
      <w:proofErr w:type="gramStart"/>
      <w:r w:rsidRPr="00162531">
        <w:t>Администрации</w:t>
      </w:r>
      <w:proofErr w:type="gramEnd"/>
      <w:r w:rsidRPr="00162531">
        <w:t xml:space="preserve"> ЗАТО Северск</w:t>
      </w:r>
    </w:p>
    <w:p w:rsidR="00AC4A80" w:rsidRDefault="00AC4A80" w:rsidP="00AC4A80">
      <w:pPr>
        <w:ind w:left="6096"/>
      </w:pPr>
      <w:r w:rsidRPr="00162531">
        <w:t>от__</w:t>
      </w:r>
      <w:r>
        <w:t>________</w:t>
      </w:r>
      <w:r w:rsidRPr="00162531">
        <w:t>№__</w:t>
      </w:r>
      <w:r>
        <w:t>______</w:t>
      </w:r>
      <w:r w:rsidRPr="00162531">
        <w:t>__</w:t>
      </w:r>
      <w:r>
        <w:t>___</w:t>
      </w:r>
    </w:p>
    <w:p w:rsidR="00AC4A80" w:rsidRDefault="00AC4A80" w:rsidP="00AC4A80">
      <w:pPr>
        <w:jc w:val="center"/>
      </w:pPr>
    </w:p>
    <w:p w:rsidR="00AC4A80" w:rsidRDefault="00AC4A80" w:rsidP="00AC4A80">
      <w:pPr>
        <w:jc w:val="center"/>
      </w:pPr>
    </w:p>
    <w:p w:rsidR="00AC4A80" w:rsidRPr="00092EEF" w:rsidRDefault="00AC4A80" w:rsidP="00AC4A80">
      <w:pPr>
        <w:jc w:val="center"/>
      </w:pPr>
      <w:r w:rsidRPr="00092EEF">
        <w:t>ПРОГРАММА</w:t>
      </w:r>
    </w:p>
    <w:p w:rsidR="00AC4A80" w:rsidRDefault="00AC4A80" w:rsidP="00AC4A80">
      <w:pPr>
        <w:autoSpaceDE w:val="0"/>
        <w:autoSpaceDN w:val="0"/>
        <w:adjustRightInd w:val="0"/>
        <w:jc w:val="center"/>
      </w:pPr>
      <w:r w:rsidRPr="00AF164C">
        <w:t xml:space="preserve">профилактики рисков причинения вреда (ущерба) охраняемым законом ценностям </w:t>
      </w:r>
      <w:r>
        <w:br/>
        <w:t>по</w:t>
      </w:r>
      <w:r w:rsidRPr="00AF164C">
        <w:t xml:space="preserve"> </w:t>
      </w:r>
      <w:r>
        <w:t>муниципальному лесному контролю</w:t>
      </w:r>
      <w:r>
        <w:rPr>
          <w:color w:val="000000"/>
        </w:rPr>
        <w:t xml:space="preserve"> </w:t>
      </w:r>
      <w:r>
        <w:t>на 2022 год</w:t>
      </w:r>
    </w:p>
    <w:p w:rsidR="00AC4A80" w:rsidRDefault="00AC4A80" w:rsidP="00AC4A80">
      <w:pPr>
        <w:autoSpaceDE w:val="0"/>
        <w:autoSpaceDN w:val="0"/>
        <w:adjustRightInd w:val="0"/>
        <w:ind w:firstLine="709"/>
        <w:jc w:val="both"/>
      </w:pPr>
    </w:p>
    <w:p w:rsidR="00AC4A80" w:rsidRDefault="00AC4A80" w:rsidP="00AC4A80">
      <w:pPr>
        <w:autoSpaceDE w:val="0"/>
        <w:autoSpaceDN w:val="0"/>
        <w:adjustRightInd w:val="0"/>
        <w:jc w:val="center"/>
        <w:rPr>
          <w:rFonts w:cs="Times New Roman CYR"/>
        </w:rPr>
      </w:pPr>
      <w:r>
        <w:rPr>
          <w:rFonts w:cs="Times New Roman CYR"/>
          <w:lang w:val="en-US"/>
        </w:rPr>
        <w:t>I</w:t>
      </w:r>
      <w:r>
        <w:rPr>
          <w:rFonts w:cs="Times New Roman CYR"/>
        </w:rPr>
        <w:t>. Анализ текущего состояния осуществления муниципального лесного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C4A80" w:rsidRDefault="00AC4A80" w:rsidP="00AC4A80">
      <w:pPr>
        <w:autoSpaceDE w:val="0"/>
        <w:autoSpaceDN w:val="0"/>
        <w:adjustRightInd w:val="0"/>
        <w:jc w:val="center"/>
        <w:rPr>
          <w:rFonts w:cs="Times New Roman CYR"/>
        </w:rPr>
      </w:pPr>
    </w:p>
    <w:p w:rsidR="00AC4A80" w:rsidRDefault="00AC4A80" w:rsidP="00AC4A80">
      <w:pPr>
        <w:autoSpaceDE w:val="0"/>
        <w:autoSpaceDN w:val="0"/>
        <w:adjustRightInd w:val="0"/>
        <w:ind w:firstLine="709"/>
        <w:jc w:val="both"/>
      </w:pPr>
      <w:r>
        <w:t>1. </w:t>
      </w:r>
      <w:r w:rsidRPr="008829AD">
        <w:t>Настоящая программа разработана в соответствии со статьей 44 Федерального закона от 31 июля 2021 г</w:t>
      </w:r>
      <w:r>
        <w:t>ода</w:t>
      </w:r>
      <w:r w:rsidRPr="008829AD">
        <w:t xml:space="preserve"> № 248-ФЗ «О государственном контроле (надзоре) </w:t>
      </w:r>
      <w:r>
        <w:br/>
      </w:r>
      <w:r w:rsidRPr="008829AD">
        <w:t>и муниципальном контроле в Российской Федерации», постановлением Правительства Российской Федерации от 25</w:t>
      </w:r>
      <w:r>
        <w:t>.06.</w:t>
      </w:r>
      <w:r w:rsidRPr="008829AD">
        <w:t xml:space="preserve">2021 № 990 «Об утверждении Правил разработки </w:t>
      </w:r>
      <w:r>
        <w:br/>
      </w:r>
      <w:r w:rsidRPr="008829AD"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t xml:space="preserve"> муниципального лесного контроля.</w:t>
      </w:r>
    </w:p>
    <w:p w:rsidR="00AC4A80" w:rsidRDefault="00AC4A80" w:rsidP="00AC4A80">
      <w:pPr>
        <w:autoSpaceDE w:val="0"/>
        <w:autoSpaceDN w:val="0"/>
        <w:adjustRightInd w:val="0"/>
        <w:ind w:firstLine="709"/>
        <w:jc w:val="both"/>
      </w:pPr>
      <w:r>
        <w:t xml:space="preserve">2. Анализ текущего состояния осуществления муниципального лесного контроля </w:t>
      </w:r>
      <w:r>
        <w:br/>
        <w:t>(по данным 2020 года)</w:t>
      </w:r>
      <w:r w:rsidRPr="00023301">
        <w:t>:</w:t>
      </w:r>
    </w:p>
    <w:p w:rsidR="00AC4A80" w:rsidRDefault="00AC4A80" w:rsidP="00AC4A80">
      <w:pPr>
        <w:autoSpaceDE w:val="0"/>
        <w:autoSpaceDN w:val="0"/>
        <w:adjustRightInd w:val="0"/>
        <w:ind w:firstLine="709"/>
        <w:jc w:val="both"/>
      </w:pPr>
      <w:r>
        <w:t>В </w:t>
      </w:r>
      <w:r w:rsidRPr="00023301">
        <w:t>отношении юридических лиц</w:t>
      </w:r>
      <w:r>
        <w:t>,</w:t>
      </w:r>
      <w:r w:rsidRPr="00023301">
        <w:t xml:space="preserve"> индивидуальных предпринимателей</w:t>
      </w:r>
      <w:r>
        <w:t>, граждан в 2020 году проверки не проводились.</w:t>
      </w:r>
    </w:p>
    <w:p w:rsidR="00AC4A80" w:rsidRPr="006A02D1" w:rsidRDefault="00AC4A80" w:rsidP="00AC4A80">
      <w:pPr>
        <w:autoSpaceDE w:val="0"/>
        <w:autoSpaceDN w:val="0"/>
        <w:adjustRightInd w:val="0"/>
        <w:ind w:firstLine="709"/>
        <w:jc w:val="both"/>
      </w:pPr>
      <w:r w:rsidRPr="006A02D1">
        <w:t>Протоколы об административных</w:t>
      </w:r>
      <w:r w:rsidRPr="006A02D1">
        <w:rPr>
          <w:sz w:val="28"/>
        </w:rPr>
        <w:t xml:space="preserve"> </w:t>
      </w:r>
      <w:r w:rsidRPr="006A02D1">
        <w:t xml:space="preserve">правонарушениях органом муниципального </w:t>
      </w:r>
      <w:r>
        <w:t>лесного</w:t>
      </w:r>
      <w:r w:rsidRPr="006A02D1">
        <w:t xml:space="preserve"> контроля не составлялись. </w:t>
      </w:r>
    </w:p>
    <w:p w:rsidR="00AC4A80" w:rsidRPr="002425DD" w:rsidRDefault="00AC4A80" w:rsidP="00AC4A80">
      <w:pPr>
        <w:autoSpaceDE w:val="0"/>
        <w:autoSpaceDN w:val="0"/>
        <w:adjustRightInd w:val="0"/>
        <w:ind w:firstLine="709"/>
        <w:jc w:val="both"/>
      </w:pPr>
      <w:r w:rsidRPr="006A02D1">
        <w:t>3.</w:t>
      </w:r>
      <w:r>
        <w:t> </w:t>
      </w:r>
      <w:r w:rsidRPr="006A02D1">
        <w:t xml:space="preserve">В ходе профилактических мероприятий </w:t>
      </w:r>
      <w:r w:rsidRPr="002425DD">
        <w:t xml:space="preserve">были остановлены лесовозы, двигающиеся по </w:t>
      </w:r>
      <w:proofErr w:type="gramStart"/>
      <w:r w:rsidRPr="002425DD">
        <w:t>территории</w:t>
      </w:r>
      <w:proofErr w:type="gramEnd"/>
      <w:r w:rsidRPr="002425DD">
        <w:t xml:space="preserve"> ЗАТО Северск в сторону </w:t>
      </w:r>
      <w:proofErr w:type="spellStart"/>
      <w:r w:rsidRPr="002425DD">
        <w:t>г.Томска</w:t>
      </w:r>
      <w:proofErr w:type="spellEnd"/>
      <w:r w:rsidRPr="002425DD">
        <w:t>, водителями транспортных средств представлены необходимые документы. Выявлены 2 нарушения по неправильному оформлению сопроводительного документа на транспортировку древесины.</w:t>
      </w:r>
    </w:p>
    <w:p w:rsidR="00AC4A80" w:rsidRPr="002425DD" w:rsidRDefault="00AC4A80" w:rsidP="00AC4A80">
      <w:pPr>
        <w:autoSpaceDE w:val="0"/>
        <w:autoSpaceDN w:val="0"/>
        <w:adjustRightInd w:val="0"/>
        <w:ind w:firstLine="709"/>
        <w:jc w:val="both"/>
      </w:pPr>
      <w:r w:rsidRPr="002425DD">
        <w:t>По фактам допущенных указанными лицами нарушений при транспортировке древесины ведется производство по делам об административном правонарушении по ч.5 ст.8.28.1 КоАП РФ.</w:t>
      </w:r>
    </w:p>
    <w:p w:rsidR="00AC4A80" w:rsidRDefault="00AC4A80" w:rsidP="00AC4A80">
      <w:pPr>
        <w:ind w:left="698"/>
        <w:jc w:val="center"/>
      </w:pPr>
    </w:p>
    <w:p w:rsidR="00AC4A80" w:rsidRDefault="00AC4A80" w:rsidP="00AC4A80">
      <w:pPr>
        <w:ind w:left="698"/>
        <w:jc w:val="center"/>
      </w:pPr>
      <w:r>
        <w:rPr>
          <w:lang w:val="en-US"/>
        </w:rPr>
        <w:t>II</w:t>
      </w:r>
      <w:r>
        <w:t xml:space="preserve">. </w:t>
      </w:r>
      <w:r w:rsidRPr="006E2FD0">
        <w:t xml:space="preserve">Цели и задачи реализации </w:t>
      </w:r>
      <w:r>
        <w:t>п</w:t>
      </w:r>
      <w:r w:rsidRPr="006E2FD0">
        <w:t>рограммы профилактики</w:t>
      </w:r>
    </w:p>
    <w:p w:rsidR="00AC4A80" w:rsidRPr="006E2FD0" w:rsidRDefault="00AC4A80" w:rsidP="00AC4A80">
      <w:pPr>
        <w:ind w:left="698"/>
        <w:jc w:val="center"/>
      </w:pPr>
    </w:p>
    <w:p w:rsidR="00AC4A80" w:rsidRDefault="00AC4A80" w:rsidP="00AC4A8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9252D2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П</w:t>
      </w:r>
      <w:r w:rsidRPr="009252D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AC4A80" w:rsidRPr="008D0777" w:rsidRDefault="00AC4A80" w:rsidP="00AC4A8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C4A80" w:rsidRPr="008D0777" w:rsidRDefault="00AC4A80" w:rsidP="00AC4A8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4A80" w:rsidRDefault="00AC4A80" w:rsidP="00AC4A8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4A80" w:rsidRDefault="00AC4A80" w:rsidP="00AC4A8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9252D2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</w:t>
      </w:r>
      <w:r w:rsidRPr="009252D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AC4A80" w:rsidRPr="006E2FD0" w:rsidRDefault="00AC4A80" w:rsidP="00AC4A8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AC4A80" w:rsidRPr="006E2FD0" w:rsidRDefault="00AC4A80" w:rsidP="00AC4A8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> </w:t>
      </w:r>
      <w:r w:rsidRPr="006E2FD0">
        <w:rPr>
          <w:rFonts w:ascii="Times New Roman" w:hAnsi="Times New Roman"/>
          <w:sz w:val="24"/>
          <w:szCs w:val="24"/>
        </w:rPr>
        <w:t xml:space="preserve">повышение правосознания и правовой культуры юридических лиц, индивидуальных предпринимателей и граждан; </w:t>
      </w:r>
    </w:p>
    <w:p w:rsidR="00AC4A80" w:rsidRPr="006E2FD0" w:rsidRDefault="00AC4A80" w:rsidP="00AC4A8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AC4A80" w:rsidRPr="006E2FD0" w:rsidRDefault="00AC4A80" w:rsidP="00AC4A8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AC4A80" w:rsidRDefault="00AC4A80" w:rsidP="00AC4A8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AC4A80" w:rsidRDefault="00AC4A80" w:rsidP="00AC4A80">
      <w:pPr>
        <w:ind w:firstLine="709"/>
      </w:pPr>
    </w:p>
    <w:p w:rsidR="00AC4A80" w:rsidRDefault="00AC4A80" w:rsidP="00AC4A80">
      <w:pPr>
        <w:ind w:firstLine="709"/>
      </w:pPr>
      <w:r>
        <w:rPr>
          <w:lang w:val="en-US"/>
        </w:rPr>
        <w:t>III</w:t>
      </w:r>
      <w:r>
        <w:t>. П</w:t>
      </w:r>
      <w:r w:rsidRPr="009E7AC3">
        <w:t>еречень профилактических мероприятий, сроки (периодичность) их проведения</w:t>
      </w:r>
    </w:p>
    <w:p w:rsidR="00AC4A80" w:rsidRDefault="00AC4A80" w:rsidP="00AC4A80">
      <w:pPr>
        <w:ind w:firstLine="709"/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65"/>
        <w:gridCol w:w="3988"/>
        <w:gridCol w:w="2107"/>
      </w:tblGrid>
      <w:tr w:rsidR="00AC4A80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r w:rsidRPr="00022895">
              <w:t>№</w:t>
            </w:r>
          </w:p>
          <w:p w:rsidR="00AC4A80" w:rsidRPr="00022895" w:rsidRDefault="00AC4A80" w:rsidP="006D6FC8">
            <w:r w:rsidRPr="00022895">
              <w:t>п/п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jc w:val="center"/>
            </w:pPr>
            <w:r w:rsidRPr="00022895">
              <w:t>Наименование мероприятия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jc w:val="center"/>
            </w:pPr>
            <w:r>
              <w:t>Сроки</w:t>
            </w:r>
            <w:r w:rsidRPr="00022895">
              <w:t xml:space="preserve"> </w:t>
            </w:r>
            <w:r>
              <w:t>проведения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r w:rsidRPr="00022895">
              <w:t>Ответственные за мероприятие</w:t>
            </w:r>
          </w:p>
        </w:tc>
      </w:tr>
      <w:tr w:rsidR="00AC4A80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jc w:val="center"/>
            </w:pPr>
            <w:r w:rsidRPr="00022895">
              <w:t>1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Default="00AC4A80" w:rsidP="006D6FC8">
            <w:r>
              <w:t>Информирование</w:t>
            </w:r>
          </w:p>
          <w:p w:rsidR="00AC4A80" w:rsidRPr="00022895" w:rsidRDefault="00AC4A80" w:rsidP="006D6FC8"/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r w:rsidRPr="00022895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принятия</w:t>
            </w:r>
            <w:r w:rsidRPr="00022895">
              <w:rPr>
                <w:color w:val="000000"/>
              </w:rPr>
              <w:t xml:space="preserve"> новых </w:t>
            </w:r>
            <w:r>
              <w:rPr>
                <w:color w:val="000000"/>
              </w:rPr>
              <w:t>нормативных правовых актов</w:t>
            </w:r>
            <w:r w:rsidRPr="00022895">
              <w:rPr>
                <w:color w:val="000000"/>
              </w:rPr>
              <w:t xml:space="preserve"> или внесения изменений</w:t>
            </w:r>
            <w:r>
              <w:rPr>
                <w:color w:val="000000"/>
              </w:rPr>
              <w:t xml:space="preserve"> </w:t>
            </w:r>
            <w:r w:rsidRPr="00022895">
              <w:rPr>
                <w:color w:val="000000"/>
              </w:rPr>
              <w:t>в действующие</w:t>
            </w:r>
            <w:r>
              <w:rPr>
                <w:color w:val="000000"/>
              </w:rPr>
              <w:t xml:space="preserve"> нормативные правовые акты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AC4A80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jc w:val="center"/>
              <w:rPr>
                <w:color w:val="000000"/>
              </w:rPr>
            </w:pPr>
            <w:r w:rsidRPr="00022895">
              <w:rPr>
                <w:color w:val="000000"/>
              </w:rPr>
              <w:t>2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rPr>
                <w:color w:val="000000"/>
              </w:rPr>
            </w:pPr>
            <w:r>
              <w:t>О</w:t>
            </w:r>
            <w:r w:rsidRPr="00BB1381">
              <w:t>бъявление предостережения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По мере поступления информации (сведения) о готовящихся </w:t>
            </w:r>
            <w:proofErr w:type="spellStart"/>
            <w:proofErr w:type="gramStart"/>
            <w:r>
              <w:t>наруше-ниях</w:t>
            </w:r>
            <w:proofErr w:type="spellEnd"/>
            <w:proofErr w:type="gramEnd"/>
            <w:r>
              <w:t xml:space="preserve"> обязательных требований лесного законодательства или признаках нарушений обязательных требований лесного </w:t>
            </w:r>
            <w:proofErr w:type="spellStart"/>
            <w:r>
              <w:t>зако-нодательства</w:t>
            </w:r>
            <w:proofErr w:type="spellEnd"/>
            <w:r>
              <w:t xml:space="preserve"> и (или) в случае отсутствия подтвержденных данных о том, что нарушение обязательных требований лесного </w:t>
            </w:r>
            <w:proofErr w:type="spellStart"/>
            <w:r>
              <w:t>зако-нодательства</w:t>
            </w:r>
            <w:proofErr w:type="spellEnd"/>
            <w:r>
              <w:t xml:space="preserve">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rPr>
                <w:color w:val="000000"/>
              </w:rPr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AC4A80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jc w:val="center"/>
            </w:pPr>
            <w:r w:rsidRPr="00022895">
              <w:t>3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Default="00AC4A80" w:rsidP="006D6FC8">
            <w:r>
              <w:t>К</w:t>
            </w:r>
            <w:r w:rsidRPr="00BB1381">
              <w:t>онсультирование</w:t>
            </w:r>
          </w:p>
          <w:p w:rsidR="00AC4A80" w:rsidRDefault="00AC4A80" w:rsidP="006D6FC8">
            <w:r>
              <w:t xml:space="preserve">(ссылка на сведения </w:t>
            </w:r>
            <w:r w:rsidRPr="00A91A6B">
              <w:t>о способах получения консультаций</w:t>
            </w:r>
            <w:r>
              <w:t>:</w:t>
            </w:r>
          </w:p>
          <w:p w:rsidR="00AC4A80" w:rsidRPr="00022895" w:rsidRDefault="00AC4A80" w:rsidP="006D6FC8"/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Pr="00022895" w:rsidRDefault="00AC4A80" w:rsidP="006D6FC8">
            <w:pPr>
              <w:autoSpaceDE w:val="0"/>
              <w:autoSpaceDN w:val="0"/>
              <w:adjustRightInd w:val="0"/>
              <w:jc w:val="both"/>
            </w:pPr>
            <w:r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AC4A80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jc w:val="center"/>
              <w:rPr>
                <w:color w:val="000000"/>
              </w:rPr>
            </w:pPr>
            <w:r w:rsidRPr="00022895">
              <w:rPr>
                <w:color w:val="000000"/>
              </w:rPr>
              <w:t>4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rPr>
                <w:color w:val="000000"/>
              </w:rPr>
            </w:pPr>
            <w:r>
              <w:t>П</w:t>
            </w:r>
            <w:r w:rsidRPr="00BB1381">
              <w:t>рофилактический визит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Pr="00334381" w:rsidRDefault="00AC4A80" w:rsidP="006D6FC8">
            <w:pPr>
              <w:autoSpaceDE w:val="0"/>
              <w:autoSpaceDN w:val="0"/>
              <w:adjustRightInd w:val="0"/>
              <w:jc w:val="both"/>
            </w:pPr>
            <w:r>
              <w:t>1 раз в полугодие</w:t>
            </w:r>
          </w:p>
          <w:p w:rsidR="00AC4A80" w:rsidRPr="00022895" w:rsidRDefault="00AC4A80" w:rsidP="006D6FC8">
            <w:pPr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rPr>
                <w:color w:val="000000"/>
              </w:rPr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  <w:r w:rsidRPr="00022895">
              <w:rPr>
                <w:color w:val="000000"/>
              </w:rPr>
              <w:t> </w:t>
            </w:r>
          </w:p>
        </w:tc>
      </w:tr>
    </w:tbl>
    <w:p w:rsidR="00AC4A80" w:rsidRDefault="00AC4A80" w:rsidP="00AC4A80">
      <w:pPr>
        <w:pStyle w:val="ConsPlusNormal"/>
        <w:jc w:val="center"/>
        <w:rPr>
          <w:sz w:val="24"/>
          <w:szCs w:val="24"/>
        </w:rPr>
      </w:pPr>
    </w:p>
    <w:p w:rsidR="00AC4A80" w:rsidRPr="00234F47" w:rsidRDefault="00AC4A80" w:rsidP="00AC4A80">
      <w:pPr>
        <w:pStyle w:val="ConsPlusNormal"/>
        <w:jc w:val="center"/>
        <w:rPr>
          <w:sz w:val="24"/>
          <w:szCs w:val="24"/>
        </w:rPr>
      </w:pPr>
      <w:r w:rsidRPr="00234F47">
        <w:rPr>
          <w:sz w:val="24"/>
          <w:szCs w:val="24"/>
          <w:lang w:val="en-US"/>
        </w:rPr>
        <w:t>IV</w:t>
      </w:r>
      <w:r w:rsidRPr="00234F47"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AC4A80" w:rsidRDefault="00AC4A80" w:rsidP="00AC4A80">
      <w:pPr>
        <w:pStyle w:val="ConsPlusNormal"/>
        <w:jc w:val="center"/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AC4A80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jc w:val="center"/>
            </w:pPr>
            <w:r w:rsidRPr="00022895">
              <w:t>№</w:t>
            </w:r>
          </w:p>
          <w:p w:rsidR="00AC4A80" w:rsidRPr="00022895" w:rsidRDefault="00AC4A80" w:rsidP="006D6FC8">
            <w:pPr>
              <w:jc w:val="center"/>
            </w:pPr>
            <w:r w:rsidRPr="00022895">
              <w:t>п/п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jc w:val="center"/>
            </w:pPr>
            <w:r w:rsidRPr="00022895">
              <w:t xml:space="preserve">Наименование </w:t>
            </w:r>
            <w:r>
              <w:t>показателя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jc w:val="center"/>
            </w:pPr>
            <w:r>
              <w:t>Результат</w:t>
            </w:r>
          </w:p>
        </w:tc>
      </w:tr>
      <w:tr w:rsidR="00AC4A80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jc w:val="center"/>
            </w:pPr>
            <w:r w:rsidRPr="00022895">
              <w:lastRenderedPageBreak/>
              <w:t>1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022895" w:rsidRDefault="00AC4A80" w:rsidP="006D6FC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</w:t>
            </w:r>
            <w:r w:rsidRPr="00F95296">
              <w:rPr>
                <w:color w:val="000000"/>
              </w:rPr>
              <w:t>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C4A80" w:rsidRPr="008A5B70" w:rsidRDefault="00AC4A80" w:rsidP="006D6FC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Не менее 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AC4A80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Pr="00022895" w:rsidRDefault="00AC4A80" w:rsidP="006D6FC8">
            <w:pPr>
              <w:jc w:val="center"/>
            </w:pPr>
            <w:r>
              <w:t>2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Default="00AC4A80" w:rsidP="006D6FC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Pr="008A5B70" w:rsidRDefault="00AC4A80" w:rsidP="006D6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Не менее 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AC4A80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Default="00AC4A80" w:rsidP="006D6FC8">
            <w:pPr>
              <w:jc w:val="center"/>
            </w:pPr>
            <w:r>
              <w:t>3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Default="00AC4A80" w:rsidP="006D6FC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t xml:space="preserve">Полнота информации, размещаемая на официальном сайте контрольного (надзорного) органа </w:t>
            </w:r>
            <w:r w:rsidRPr="006B7FFD">
              <w:rPr>
                <w:color w:val="000000"/>
              </w:rPr>
              <w:t>в информационно-телеком</w:t>
            </w:r>
            <w:r>
              <w:rPr>
                <w:color w:val="000000"/>
              </w:rPr>
              <w:t>-</w:t>
            </w:r>
            <w:proofErr w:type="spellStart"/>
            <w:r w:rsidRPr="006B7FFD">
              <w:rPr>
                <w:color w:val="000000"/>
              </w:rPr>
              <w:t>муникационной</w:t>
            </w:r>
            <w:proofErr w:type="spellEnd"/>
            <w:r w:rsidRPr="006B7FFD">
              <w:rPr>
                <w:color w:val="000000"/>
              </w:rPr>
              <w:t xml:space="preserve"> сети «Интернет» </w:t>
            </w:r>
            <w:r>
              <w:t>в соответствии                   с частью 3 статьи 46 Федерального закона от 31 июля 2021 года № 248-ФЗ «О государственном контроле (</w:t>
            </w:r>
            <w:proofErr w:type="gramStart"/>
            <w:r>
              <w:t xml:space="preserve">надзоре)   </w:t>
            </w:r>
            <w:proofErr w:type="gramEnd"/>
            <w:r>
              <w:t xml:space="preserve">                     и муниципальном контроле в Российской Федерации»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Default="00AC4A80" w:rsidP="006D6FC8">
            <w:pPr>
              <w:jc w:val="center"/>
              <w:rPr>
                <w:color w:val="000000"/>
              </w:rPr>
            </w:pPr>
          </w:p>
          <w:p w:rsidR="00AC4A80" w:rsidRDefault="00AC4A80" w:rsidP="006D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AC4A80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Default="00AC4A80" w:rsidP="006D6FC8">
            <w:pPr>
              <w:jc w:val="center"/>
            </w:pPr>
            <w:r>
              <w:t>4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Default="00AC4A80" w:rsidP="006D6FC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C4A80" w:rsidRDefault="00AC4A80" w:rsidP="006D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</w:tbl>
    <w:p w:rsidR="00AC4A80" w:rsidRPr="003753BD" w:rsidRDefault="00AC4A80" w:rsidP="00AC4A80">
      <w:pPr>
        <w:shd w:val="clear" w:color="auto" w:fill="FFFFFF"/>
        <w:tabs>
          <w:tab w:val="left" w:pos="787"/>
        </w:tabs>
        <w:rPr>
          <w:spacing w:val="-5"/>
        </w:rPr>
      </w:pPr>
    </w:p>
    <w:p w:rsidR="00662239" w:rsidRDefault="00662239"/>
    <w:sectPr w:rsidR="00662239" w:rsidSect="00AC4A80">
      <w:headerReference w:type="first" r:id="rId6"/>
      <w:pgSz w:w="11907" w:h="16840" w:code="9"/>
      <w:pgMar w:top="1134" w:right="567" w:bottom="993" w:left="1701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95" w:rsidRDefault="00005F95" w:rsidP="00AC4A80">
      <w:r>
        <w:separator/>
      </w:r>
    </w:p>
  </w:endnote>
  <w:endnote w:type="continuationSeparator" w:id="0">
    <w:p w:rsidR="00005F95" w:rsidRDefault="00005F95" w:rsidP="00AC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95" w:rsidRDefault="00005F95" w:rsidP="00AC4A80">
      <w:r>
        <w:separator/>
      </w:r>
    </w:p>
  </w:footnote>
  <w:footnote w:type="continuationSeparator" w:id="0">
    <w:p w:rsidR="00005F95" w:rsidRDefault="00005F95" w:rsidP="00AC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91" w:rsidRDefault="00005F95">
    <w:pPr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0" allowOverlap="1" wp14:anchorId="52F60F39" wp14:editId="44B2EFF9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Проект </w:t>
    </w:r>
    <w:r>
      <w:t xml:space="preserve"> </w:t>
    </w:r>
  </w:p>
  <w:p w:rsidR="006F3091" w:rsidRDefault="00005F95">
    <w:pPr>
      <w:jc w:val="center"/>
      <w:rPr>
        <w:b/>
      </w:rPr>
    </w:pPr>
  </w:p>
  <w:p w:rsidR="006F3091" w:rsidRDefault="00005F95">
    <w:pPr>
      <w:jc w:val="center"/>
      <w:rPr>
        <w:b/>
      </w:rPr>
    </w:pPr>
  </w:p>
  <w:p w:rsidR="006F3091" w:rsidRDefault="00005F95">
    <w:pPr>
      <w:pStyle w:val="1"/>
      <w:spacing w:before="120"/>
      <w:rPr>
        <w:b w:val="0"/>
      </w:rPr>
    </w:pPr>
    <w:r>
      <w:rPr>
        <w:b w:val="0"/>
      </w:rPr>
      <w:t>Томская область</w:t>
    </w:r>
  </w:p>
  <w:p w:rsidR="006F3091" w:rsidRDefault="00005F95">
    <w:pPr>
      <w:pStyle w:val="1"/>
      <w:rPr>
        <w:b w:val="0"/>
      </w:rPr>
    </w:pPr>
    <w:r>
      <w:rPr>
        <w:b w:val="0"/>
      </w:rPr>
      <w:t>городской округ</w:t>
    </w:r>
  </w:p>
  <w:p w:rsidR="006F3091" w:rsidRDefault="00005F95">
    <w:pPr>
      <w:pStyle w:val="1"/>
      <w:rPr>
        <w:b w:val="0"/>
      </w:rPr>
    </w:pPr>
    <w:r>
      <w:rPr>
        <w:b w:val="0"/>
      </w:rPr>
      <w:t>закрытое административно-территориальное образование Северск</w:t>
    </w:r>
  </w:p>
  <w:p w:rsidR="006F3091" w:rsidRDefault="00005F95">
    <w:pPr>
      <w:pStyle w:val="1"/>
      <w:spacing w:before="120"/>
      <w:rPr>
        <w:szCs w:val="28"/>
      </w:rPr>
    </w:pPr>
    <w:proofErr w:type="gramStart"/>
    <w:r>
      <w:rPr>
        <w:szCs w:val="28"/>
      </w:rPr>
      <w:t>АДМИНИСТРАЦИЯ</w:t>
    </w:r>
    <w:proofErr w:type="gramEnd"/>
    <w:r>
      <w:rPr>
        <w:szCs w:val="28"/>
      </w:rPr>
      <w:t xml:space="preserve"> ЗАТО СЕВЕРСК </w:t>
    </w:r>
  </w:p>
  <w:p w:rsidR="006F3091" w:rsidRDefault="00005F95">
    <w:pPr>
      <w:pStyle w:val="1"/>
      <w:spacing w:before="120"/>
    </w:pPr>
    <w:r>
      <w:t>ПОСТАНОВЛЕНИЕ</w:t>
    </w:r>
  </w:p>
  <w:p w:rsidR="006F3091" w:rsidRDefault="00005F95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6F3091">
      <w:tc>
        <w:tcPr>
          <w:tcW w:w="2340" w:type="dxa"/>
          <w:tcBorders>
            <w:bottom w:val="single" w:sz="4" w:space="0" w:color="auto"/>
          </w:tcBorders>
        </w:tcPr>
        <w:p w:rsidR="006F3091" w:rsidRDefault="00005F95">
          <w:pPr>
            <w:jc w:val="both"/>
            <w:rPr>
              <w:sz w:val="28"/>
              <w:szCs w:val="28"/>
            </w:rPr>
          </w:pPr>
        </w:p>
      </w:tc>
      <w:tc>
        <w:tcPr>
          <w:tcW w:w="5580" w:type="dxa"/>
        </w:tcPr>
        <w:p w:rsidR="006F3091" w:rsidRDefault="00005F95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6F3091" w:rsidRDefault="00005F95">
          <w:pPr>
            <w:jc w:val="both"/>
            <w:rPr>
              <w:sz w:val="28"/>
              <w:szCs w:val="28"/>
            </w:rPr>
          </w:pPr>
        </w:p>
      </w:tc>
    </w:tr>
  </w:tbl>
  <w:p w:rsidR="006F3091" w:rsidRDefault="00005F95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80"/>
    <w:rsid w:val="00005F95"/>
    <w:rsid w:val="00662239"/>
    <w:rsid w:val="00A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D10A-F8CC-47CC-812F-86E031A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A8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A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AC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C4A80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AC4A8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C4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4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Шипицина В.П.</dc:creator>
  <cp:keywords/>
  <dc:description/>
  <cp:lastModifiedBy>Шипицина В.П.</cp:lastModifiedBy>
  <cp:revision>1</cp:revision>
  <dcterms:created xsi:type="dcterms:W3CDTF">2021-09-17T07:18:00Z</dcterms:created>
  <dcterms:modified xsi:type="dcterms:W3CDTF">2021-09-17T07:20:00Z</dcterms:modified>
</cp:coreProperties>
</file>